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05" w:rsidRPr="00742D05" w:rsidRDefault="00742D05" w:rsidP="00742D05">
      <w:bookmarkStart w:id="0" w:name="_GoBack"/>
      <w:bookmarkEnd w:id="0"/>
    </w:p>
    <w:sectPr w:rsidR="00742D05" w:rsidRPr="00742D05" w:rsidSect="00742D05">
      <w:pgSz w:w="1474" w:h="510" w:orient="landscape" w:code="1"/>
      <w:pgMar w:top="28" w:right="28" w:bottom="28" w:left="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05"/>
    <w:rsid w:val="000B2A48"/>
    <w:rsid w:val="001817E2"/>
    <w:rsid w:val="004817AE"/>
    <w:rsid w:val="004A2B88"/>
    <w:rsid w:val="00742D05"/>
    <w:rsid w:val="00C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D3B37E-2CAB-4E0C-A60D-CCA272CE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05"/>
    <w:pPr>
      <w:spacing w:after="0" w:line="240" w:lineRule="auto"/>
      <w:jc w:val="center"/>
    </w:pPr>
    <w:rPr>
      <w:rFonts w:ascii="Tahoma" w:hAnsi="Tahoma" w:cs="Tahom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HANKO - Trodat Printy 4910 Template</vt:lpstr>
    </vt:vector>
  </TitlesOfParts>
  <Company>KPMG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 - Trodat Printy 4910 Template</dc:title>
  <dc:subject/>
  <dc:creator>HANKO SARL</dc:creator>
  <cp:keywords>Production template for self-inking stamps</cp:keywords>
  <dc:description/>
  <cp:lastModifiedBy>Alves Santos, Sergio</cp:lastModifiedBy>
  <cp:revision>2</cp:revision>
  <dcterms:created xsi:type="dcterms:W3CDTF">2017-12-29T13:05:00Z</dcterms:created>
  <dcterms:modified xsi:type="dcterms:W3CDTF">2017-12-29T13:05:00Z</dcterms:modified>
</cp:coreProperties>
</file>